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E9B96" w14:textId="10F93C2C" w:rsidR="006A42B2" w:rsidRPr="002A09FE" w:rsidRDefault="00B9741B" w:rsidP="005547A5">
      <w:pPr>
        <w:pBdr>
          <w:bottom w:val="single" w:sz="4" w:space="1" w:color="auto"/>
        </w:pBdr>
        <w:spacing w:before="120"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2A09FE">
        <w:rPr>
          <w:rFonts w:cstheme="minorHAnsi"/>
          <w:b/>
          <w:bCs/>
          <w:sz w:val="20"/>
          <w:szCs w:val="20"/>
        </w:rPr>
        <w:t>NIHR-MRC Trials Methodology Research Partnership</w:t>
      </w:r>
      <w:r w:rsidR="00491107" w:rsidRPr="002A09FE">
        <w:rPr>
          <w:rFonts w:cstheme="minorHAnsi"/>
          <w:b/>
          <w:bCs/>
          <w:sz w:val="20"/>
          <w:szCs w:val="20"/>
        </w:rPr>
        <w:t xml:space="preserve"> </w:t>
      </w:r>
      <w:r w:rsidRPr="002A09FE">
        <w:rPr>
          <w:rFonts w:cstheme="minorHAnsi"/>
          <w:b/>
          <w:bCs/>
          <w:sz w:val="20"/>
          <w:szCs w:val="20"/>
        </w:rPr>
        <w:t>Outcomes Working Group</w:t>
      </w:r>
      <w:r w:rsidR="00491107" w:rsidRPr="002A09FE">
        <w:rPr>
          <w:rFonts w:cstheme="minorHAnsi"/>
          <w:b/>
          <w:bCs/>
          <w:sz w:val="20"/>
          <w:szCs w:val="20"/>
        </w:rPr>
        <w:t xml:space="preserve">: </w:t>
      </w:r>
      <w:r w:rsidRPr="002A09FE">
        <w:rPr>
          <w:rFonts w:cstheme="minorHAnsi"/>
          <w:b/>
          <w:bCs/>
          <w:sz w:val="20"/>
          <w:szCs w:val="20"/>
        </w:rPr>
        <w:t>Expression of Interest</w:t>
      </w:r>
    </w:p>
    <w:p w14:paraId="25AAF200" w14:textId="77777777" w:rsidR="005547A5" w:rsidRPr="002A09FE" w:rsidRDefault="005547A5" w:rsidP="00ED750F">
      <w:pPr>
        <w:spacing w:before="120" w:after="0" w:line="240" w:lineRule="auto"/>
        <w:jc w:val="both"/>
        <w:rPr>
          <w:rFonts w:cstheme="minorHAnsi"/>
          <w:b/>
          <w:color w:val="000000" w:themeColor="text1"/>
          <w:sz w:val="2"/>
          <w:szCs w:val="2"/>
        </w:rPr>
      </w:pPr>
    </w:p>
    <w:p w14:paraId="403D01F5" w14:textId="36516EF3" w:rsidR="00B9741B" w:rsidRPr="002A09FE" w:rsidRDefault="00A2707D" w:rsidP="00AA05D3">
      <w:pPr>
        <w:spacing w:before="120" w:after="0" w:line="240" w:lineRule="auto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  <w:sz w:val="20"/>
          <w:szCs w:val="20"/>
        </w:rPr>
        <w:t>Interim Co-Lead: Professor Paula Williamson prw@liverpool.ac.uk</w:t>
      </w:r>
    </w:p>
    <w:p w14:paraId="53713C20" w14:textId="77777777" w:rsidR="007142C3" w:rsidRPr="002A09FE" w:rsidRDefault="00B9741B" w:rsidP="00ED750F">
      <w:pPr>
        <w:spacing w:before="120"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A09FE">
        <w:rPr>
          <w:rFonts w:cstheme="minorHAnsi"/>
          <w:color w:val="000000" w:themeColor="text1"/>
          <w:sz w:val="20"/>
          <w:szCs w:val="20"/>
        </w:rPr>
        <w:t xml:space="preserve">The Outcomes Working Group </w:t>
      </w:r>
      <w:r w:rsidR="00ED750F" w:rsidRPr="002A09FE">
        <w:rPr>
          <w:rFonts w:cstheme="minorHAnsi"/>
          <w:sz w:val="20"/>
          <w:szCs w:val="20"/>
        </w:rPr>
        <w:t xml:space="preserve">brings </w:t>
      </w:r>
      <w:r w:rsidR="00ED750F" w:rsidRPr="002A09FE">
        <w:rPr>
          <w:rFonts w:cstheme="minorHAnsi"/>
          <w:color w:val="000000" w:themeColor="text1"/>
          <w:sz w:val="20"/>
          <w:szCs w:val="20"/>
        </w:rPr>
        <w:t xml:space="preserve">together experts and researchers with an </w:t>
      </w:r>
      <w:r w:rsidR="00ED750F" w:rsidRPr="002A09FE">
        <w:rPr>
          <w:rFonts w:cstheme="minorHAnsi"/>
          <w:sz w:val="20"/>
          <w:szCs w:val="20"/>
          <w:shd w:val="clear" w:color="auto" w:fill="FFFFFF"/>
        </w:rPr>
        <w:t xml:space="preserve">interest in outcomes methodology in </w:t>
      </w:r>
      <w:r w:rsidRPr="002A09FE">
        <w:rPr>
          <w:rFonts w:cstheme="minorHAnsi"/>
          <w:sz w:val="20"/>
          <w:szCs w:val="20"/>
          <w:shd w:val="clear" w:color="auto" w:fill="FFFFFF"/>
        </w:rPr>
        <w:t>trials</w:t>
      </w:r>
      <w:r w:rsidR="006E40BF" w:rsidRPr="002A09FE">
        <w:rPr>
          <w:rFonts w:cstheme="minorHAnsi"/>
          <w:sz w:val="20"/>
          <w:szCs w:val="20"/>
        </w:rPr>
        <w:t xml:space="preserve"> </w:t>
      </w:r>
      <w:proofErr w:type="gramStart"/>
      <w:r w:rsidRPr="002A09FE">
        <w:rPr>
          <w:rFonts w:cstheme="minorHAnsi"/>
          <w:color w:val="000000" w:themeColor="text1"/>
          <w:sz w:val="20"/>
          <w:szCs w:val="20"/>
        </w:rPr>
        <w:t>in order to</w:t>
      </w:r>
      <w:proofErr w:type="gramEnd"/>
      <w:r w:rsidRPr="002A09FE">
        <w:rPr>
          <w:rFonts w:cstheme="minorHAnsi"/>
          <w:color w:val="000000" w:themeColor="text1"/>
          <w:sz w:val="20"/>
          <w:szCs w:val="20"/>
        </w:rPr>
        <w:t xml:space="preserve"> strengthen research activity across the field.</w:t>
      </w:r>
    </w:p>
    <w:p w14:paraId="21293F24" w14:textId="1FE29B6C" w:rsidR="00ED750F" w:rsidRPr="002A09FE" w:rsidRDefault="00B9741B" w:rsidP="00ED750F">
      <w:pPr>
        <w:spacing w:before="120" w:after="0" w:line="240" w:lineRule="auto"/>
        <w:jc w:val="both"/>
        <w:rPr>
          <w:rFonts w:cstheme="minorHAnsi"/>
          <w:sz w:val="20"/>
          <w:szCs w:val="20"/>
        </w:rPr>
      </w:pPr>
      <w:r w:rsidRPr="002A09FE">
        <w:rPr>
          <w:rFonts w:cstheme="minorHAnsi"/>
          <w:sz w:val="20"/>
          <w:szCs w:val="20"/>
        </w:rPr>
        <w:t xml:space="preserve">The </w:t>
      </w:r>
      <w:r w:rsidR="00ED750F" w:rsidRPr="002A09FE">
        <w:rPr>
          <w:rFonts w:cstheme="minorHAnsi"/>
          <w:sz w:val="20"/>
          <w:szCs w:val="20"/>
        </w:rPr>
        <w:t>w</w:t>
      </w:r>
      <w:r w:rsidRPr="002A09FE">
        <w:rPr>
          <w:rFonts w:cstheme="minorHAnsi"/>
          <w:sz w:val="20"/>
          <w:szCs w:val="20"/>
        </w:rPr>
        <w:t xml:space="preserve">orking </w:t>
      </w:r>
      <w:r w:rsidR="00ED750F" w:rsidRPr="002A09FE">
        <w:rPr>
          <w:rFonts w:cstheme="minorHAnsi"/>
          <w:sz w:val="20"/>
          <w:szCs w:val="20"/>
        </w:rPr>
        <w:t>g</w:t>
      </w:r>
      <w:r w:rsidRPr="002A09FE">
        <w:rPr>
          <w:rFonts w:cstheme="minorHAnsi"/>
          <w:sz w:val="20"/>
          <w:szCs w:val="20"/>
        </w:rPr>
        <w:t>roup is seeking new members who are actively involved in outcomes methodology research</w:t>
      </w:r>
      <w:r w:rsidR="00ED750F" w:rsidRPr="002A09FE">
        <w:rPr>
          <w:rFonts w:cstheme="minorHAnsi"/>
          <w:sz w:val="20"/>
          <w:szCs w:val="20"/>
        </w:rPr>
        <w:t xml:space="preserve"> from across a wide range of groups including patient research partners, academic researchers, trialists, health professionals, postgraduate students and industry representatives.</w:t>
      </w:r>
    </w:p>
    <w:p w14:paraId="2461F17E" w14:textId="2A12B06F" w:rsidR="00B9741B" w:rsidRPr="002A09FE" w:rsidRDefault="00B9741B" w:rsidP="00ED750F">
      <w:pPr>
        <w:spacing w:before="120" w:after="0" w:line="240" w:lineRule="auto"/>
        <w:jc w:val="both"/>
        <w:rPr>
          <w:rFonts w:cstheme="minorHAnsi"/>
          <w:sz w:val="20"/>
          <w:szCs w:val="20"/>
        </w:rPr>
      </w:pPr>
      <w:r w:rsidRPr="002A09FE">
        <w:rPr>
          <w:rFonts w:cstheme="minorHAnsi"/>
          <w:sz w:val="20"/>
          <w:szCs w:val="20"/>
        </w:rPr>
        <w:t>Three types of Outcomes Working Group (OWG) membership are envisaged:</w:t>
      </w:r>
    </w:p>
    <w:p w14:paraId="5C7A337B" w14:textId="17A25463" w:rsidR="00B9741B" w:rsidRPr="002A09FE" w:rsidRDefault="006E40BF" w:rsidP="006E40B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A09FE">
        <w:rPr>
          <w:rFonts w:cstheme="minorHAnsi"/>
          <w:sz w:val="20"/>
          <w:szCs w:val="20"/>
        </w:rPr>
        <w:t>(</w:t>
      </w:r>
      <w:proofErr w:type="spellStart"/>
      <w:r w:rsidRPr="002A09FE">
        <w:rPr>
          <w:rFonts w:cstheme="minorHAnsi"/>
          <w:sz w:val="20"/>
          <w:szCs w:val="20"/>
        </w:rPr>
        <w:t>i</w:t>
      </w:r>
      <w:proofErr w:type="spellEnd"/>
      <w:r w:rsidRPr="002A09FE">
        <w:rPr>
          <w:rFonts w:cstheme="minorHAnsi"/>
          <w:sz w:val="20"/>
          <w:szCs w:val="20"/>
        </w:rPr>
        <w:t>)</w:t>
      </w:r>
      <w:r w:rsidRPr="002A09FE">
        <w:rPr>
          <w:rFonts w:cstheme="minorHAnsi"/>
          <w:b/>
          <w:bCs/>
          <w:sz w:val="20"/>
          <w:szCs w:val="20"/>
        </w:rPr>
        <w:t xml:space="preserve"> </w:t>
      </w:r>
      <w:r w:rsidR="00B9741B" w:rsidRPr="002A09FE">
        <w:rPr>
          <w:rFonts w:cstheme="minorHAnsi"/>
          <w:b/>
          <w:bCs/>
          <w:sz w:val="20"/>
          <w:szCs w:val="20"/>
        </w:rPr>
        <w:t>Standard members</w:t>
      </w:r>
      <w:r w:rsidR="00B9741B" w:rsidRPr="002A09FE">
        <w:rPr>
          <w:rFonts w:cstheme="minorHAnsi"/>
          <w:sz w:val="20"/>
          <w:szCs w:val="20"/>
        </w:rPr>
        <w:t xml:space="preserve"> </w:t>
      </w:r>
      <w:r w:rsidR="00ED750F" w:rsidRPr="002A09FE">
        <w:rPr>
          <w:rFonts w:cstheme="minorHAnsi"/>
          <w:sz w:val="20"/>
          <w:szCs w:val="20"/>
        </w:rPr>
        <w:t xml:space="preserve">will </w:t>
      </w:r>
      <w:r w:rsidR="00B9741B" w:rsidRPr="002A09FE">
        <w:rPr>
          <w:rFonts w:cstheme="minorHAnsi"/>
          <w:sz w:val="20"/>
          <w:szCs w:val="20"/>
        </w:rPr>
        <w:t xml:space="preserve">attend </w:t>
      </w:r>
      <w:r w:rsidR="001059FC" w:rsidRPr="002A09FE">
        <w:rPr>
          <w:rFonts w:cstheme="minorHAnsi"/>
          <w:sz w:val="20"/>
          <w:szCs w:val="20"/>
        </w:rPr>
        <w:t>group</w:t>
      </w:r>
      <w:r w:rsidR="00B9741B" w:rsidRPr="002A09FE">
        <w:rPr>
          <w:rFonts w:cstheme="minorHAnsi"/>
          <w:sz w:val="20"/>
          <w:szCs w:val="20"/>
        </w:rPr>
        <w:t xml:space="preserve"> meetings and are involved in its research </w:t>
      </w:r>
      <w:proofErr w:type="gramStart"/>
      <w:r w:rsidR="00B9741B" w:rsidRPr="002A09FE">
        <w:rPr>
          <w:rFonts w:cstheme="minorHAnsi"/>
          <w:sz w:val="20"/>
          <w:szCs w:val="20"/>
        </w:rPr>
        <w:t>activities</w:t>
      </w:r>
      <w:r w:rsidR="00ED750F" w:rsidRPr="002A09FE">
        <w:rPr>
          <w:rFonts w:cstheme="minorHAnsi"/>
          <w:sz w:val="20"/>
          <w:szCs w:val="20"/>
        </w:rPr>
        <w:t>;</w:t>
      </w:r>
      <w:proofErr w:type="gramEnd"/>
    </w:p>
    <w:p w14:paraId="5715E52D" w14:textId="6CEDF428" w:rsidR="00B9741B" w:rsidRPr="002A09FE" w:rsidRDefault="006E40BF" w:rsidP="006E40B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A09FE">
        <w:rPr>
          <w:rFonts w:cstheme="minorHAnsi"/>
          <w:sz w:val="20"/>
          <w:szCs w:val="20"/>
        </w:rPr>
        <w:t xml:space="preserve">(ii) </w:t>
      </w:r>
      <w:r w:rsidR="00B9741B" w:rsidRPr="002A09FE">
        <w:rPr>
          <w:rFonts w:cstheme="minorHAnsi"/>
          <w:b/>
          <w:bCs/>
          <w:sz w:val="20"/>
          <w:szCs w:val="20"/>
        </w:rPr>
        <w:t>Theme leads</w:t>
      </w:r>
      <w:r w:rsidR="00B9741B" w:rsidRPr="002A09FE">
        <w:rPr>
          <w:rFonts w:cstheme="minorHAnsi"/>
          <w:sz w:val="20"/>
          <w:szCs w:val="20"/>
        </w:rPr>
        <w:t xml:space="preserve"> </w:t>
      </w:r>
      <w:r w:rsidR="00ED750F" w:rsidRPr="002A09FE">
        <w:rPr>
          <w:rFonts w:cstheme="minorHAnsi"/>
          <w:sz w:val="20"/>
          <w:szCs w:val="20"/>
        </w:rPr>
        <w:t xml:space="preserve">will </w:t>
      </w:r>
      <w:r w:rsidR="00B9741B" w:rsidRPr="002A09FE">
        <w:rPr>
          <w:rFonts w:cstheme="minorHAnsi"/>
          <w:sz w:val="20"/>
          <w:szCs w:val="20"/>
        </w:rPr>
        <w:t xml:space="preserve">provide oversight and guide the </w:t>
      </w:r>
      <w:r w:rsidR="001059FC" w:rsidRPr="002A09FE">
        <w:rPr>
          <w:rFonts w:cstheme="minorHAnsi"/>
          <w:sz w:val="20"/>
          <w:szCs w:val="20"/>
        </w:rPr>
        <w:t xml:space="preserve">working group </w:t>
      </w:r>
      <w:r w:rsidR="00B9741B" w:rsidRPr="002A09FE">
        <w:rPr>
          <w:rFonts w:cstheme="minorHAnsi"/>
          <w:sz w:val="20"/>
          <w:szCs w:val="20"/>
        </w:rPr>
        <w:t xml:space="preserve">activity in each of the target research </w:t>
      </w:r>
      <w:proofErr w:type="gramStart"/>
      <w:r w:rsidR="00B9741B" w:rsidRPr="002A09FE">
        <w:rPr>
          <w:rFonts w:cstheme="minorHAnsi"/>
          <w:sz w:val="20"/>
          <w:szCs w:val="20"/>
        </w:rPr>
        <w:t>areas</w:t>
      </w:r>
      <w:r w:rsidR="00ED750F" w:rsidRPr="002A09FE">
        <w:rPr>
          <w:rFonts w:cstheme="minorHAnsi"/>
          <w:sz w:val="20"/>
          <w:szCs w:val="20"/>
        </w:rPr>
        <w:t>;</w:t>
      </w:r>
      <w:proofErr w:type="gramEnd"/>
    </w:p>
    <w:p w14:paraId="7E05D3F9" w14:textId="261D5A42" w:rsidR="00B9741B" w:rsidRPr="002A09FE" w:rsidRDefault="006E40BF" w:rsidP="006E40B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A09FE">
        <w:rPr>
          <w:rFonts w:cstheme="minorHAnsi"/>
          <w:sz w:val="20"/>
          <w:szCs w:val="20"/>
        </w:rPr>
        <w:t xml:space="preserve">(iii) </w:t>
      </w:r>
      <w:r w:rsidR="00B9741B" w:rsidRPr="002A09FE">
        <w:rPr>
          <w:rFonts w:cstheme="minorHAnsi"/>
          <w:b/>
          <w:bCs/>
          <w:sz w:val="20"/>
          <w:szCs w:val="20"/>
        </w:rPr>
        <w:t>Associate</w:t>
      </w:r>
      <w:r w:rsidR="00B9741B" w:rsidRPr="002A09FE">
        <w:rPr>
          <w:rFonts w:cstheme="minorHAnsi"/>
          <w:sz w:val="20"/>
          <w:szCs w:val="20"/>
        </w:rPr>
        <w:t xml:space="preserve"> </w:t>
      </w:r>
      <w:r w:rsidR="00B9741B" w:rsidRPr="002A09FE">
        <w:rPr>
          <w:rFonts w:cstheme="minorHAnsi"/>
          <w:b/>
          <w:bCs/>
          <w:sz w:val="20"/>
          <w:szCs w:val="20"/>
        </w:rPr>
        <w:t xml:space="preserve">members </w:t>
      </w:r>
      <w:r w:rsidR="00ED750F" w:rsidRPr="002A09FE">
        <w:rPr>
          <w:rFonts w:cstheme="minorHAnsi"/>
          <w:sz w:val="20"/>
          <w:szCs w:val="20"/>
        </w:rPr>
        <w:t>will</w:t>
      </w:r>
      <w:r w:rsidR="00B9741B" w:rsidRPr="002A09FE">
        <w:rPr>
          <w:rFonts w:cstheme="minorHAnsi"/>
          <w:sz w:val="20"/>
          <w:szCs w:val="20"/>
        </w:rPr>
        <w:t xml:space="preserve"> not </w:t>
      </w:r>
      <w:r w:rsidR="00ED750F" w:rsidRPr="002A09FE">
        <w:rPr>
          <w:rFonts w:cstheme="minorHAnsi"/>
          <w:sz w:val="20"/>
          <w:szCs w:val="20"/>
        </w:rPr>
        <w:t xml:space="preserve">be </w:t>
      </w:r>
      <w:r w:rsidR="00B9741B" w:rsidRPr="002A09FE">
        <w:rPr>
          <w:rFonts w:cstheme="minorHAnsi"/>
          <w:sz w:val="20"/>
          <w:szCs w:val="20"/>
        </w:rPr>
        <w:t xml:space="preserve">actively involved in regular </w:t>
      </w:r>
      <w:r w:rsidR="00ED750F" w:rsidRPr="002A09FE">
        <w:rPr>
          <w:rFonts w:cstheme="minorHAnsi"/>
          <w:sz w:val="20"/>
          <w:szCs w:val="20"/>
        </w:rPr>
        <w:t>group</w:t>
      </w:r>
      <w:r w:rsidR="00B9741B" w:rsidRPr="002A09FE">
        <w:rPr>
          <w:rFonts w:cstheme="minorHAnsi"/>
          <w:sz w:val="20"/>
          <w:szCs w:val="20"/>
        </w:rPr>
        <w:t xml:space="preserve"> activities but </w:t>
      </w:r>
      <w:r w:rsidR="00ED750F" w:rsidRPr="002A09FE">
        <w:rPr>
          <w:rFonts w:cstheme="minorHAnsi"/>
          <w:sz w:val="20"/>
          <w:szCs w:val="20"/>
        </w:rPr>
        <w:t xml:space="preserve">will </w:t>
      </w:r>
      <w:r w:rsidR="00B9741B" w:rsidRPr="002A09FE">
        <w:rPr>
          <w:rFonts w:cstheme="minorHAnsi"/>
          <w:sz w:val="20"/>
          <w:szCs w:val="20"/>
        </w:rPr>
        <w:t xml:space="preserve">act as links to other </w:t>
      </w:r>
      <w:r w:rsidR="00ED750F" w:rsidRPr="002A09FE">
        <w:rPr>
          <w:rFonts w:cstheme="minorHAnsi"/>
          <w:sz w:val="20"/>
          <w:szCs w:val="20"/>
        </w:rPr>
        <w:t>TMRP</w:t>
      </w:r>
      <w:r w:rsidR="00B9741B" w:rsidRPr="002A09FE">
        <w:rPr>
          <w:rFonts w:cstheme="minorHAnsi"/>
          <w:sz w:val="20"/>
          <w:szCs w:val="20"/>
        </w:rPr>
        <w:t xml:space="preserve"> </w:t>
      </w:r>
      <w:r w:rsidR="00ED750F" w:rsidRPr="002A09FE">
        <w:rPr>
          <w:rFonts w:cstheme="minorHAnsi"/>
          <w:sz w:val="20"/>
          <w:szCs w:val="20"/>
        </w:rPr>
        <w:t>w</w:t>
      </w:r>
      <w:r w:rsidR="00B9741B" w:rsidRPr="002A09FE">
        <w:rPr>
          <w:rFonts w:cstheme="minorHAnsi"/>
          <w:sz w:val="20"/>
          <w:szCs w:val="20"/>
        </w:rPr>
        <w:t xml:space="preserve">orking </w:t>
      </w:r>
      <w:r w:rsidR="00ED750F" w:rsidRPr="002A09FE">
        <w:rPr>
          <w:rFonts w:cstheme="minorHAnsi"/>
          <w:sz w:val="20"/>
          <w:szCs w:val="20"/>
        </w:rPr>
        <w:t>g</w:t>
      </w:r>
      <w:r w:rsidR="00B9741B" w:rsidRPr="002A09FE">
        <w:rPr>
          <w:rFonts w:cstheme="minorHAnsi"/>
          <w:sz w:val="20"/>
          <w:szCs w:val="20"/>
        </w:rPr>
        <w:t>roups or external collaborators</w:t>
      </w:r>
      <w:r w:rsidR="00ED750F" w:rsidRPr="002A09FE">
        <w:rPr>
          <w:rFonts w:cstheme="minorHAnsi"/>
          <w:sz w:val="20"/>
          <w:szCs w:val="20"/>
        </w:rPr>
        <w:t>.</w:t>
      </w:r>
    </w:p>
    <w:p w14:paraId="67ECF649" w14:textId="77777777" w:rsidR="00ED750F" w:rsidRPr="002A09FE" w:rsidRDefault="00ED750F" w:rsidP="00ED750F">
      <w:pPr>
        <w:spacing w:before="120" w:after="0" w:line="240" w:lineRule="auto"/>
        <w:jc w:val="both"/>
        <w:rPr>
          <w:rFonts w:cstheme="minorHAnsi"/>
          <w:b/>
          <w:bCs/>
          <w:sz w:val="6"/>
          <w:szCs w:val="6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552"/>
        <w:gridCol w:w="2514"/>
        <w:gridCol w:w="1417"/>
        <w:gridCol w:w="2862"/>
        <w:gridCol w:w="861"/>
      </w:tblGrid>
      <w:tr w:rsidR="00ED750F" w:rsidRPr="002A09FE" w14:paraId="0D3EBD32" w14:textId="77777777" w:rsidTr="002A09FE">
        <w:tc>
          <w:tcPr>
            <w:tcW w:w="10206" w:type="dxa"/>
            <w:gridSpan w:val="5"/>
            <w:shd w:val="clear" w:color="auto" w:fill="D9D9D9" w:themeFill="background1" w:themeFillShade="D9"/>
          </w:tcPr>
          <w:p w14:paraId="1072554A" w14:textId="77777777" w:rsidR="00ED750F" w:rsidRPr="002A09FE" w:rsidRDefault="00ED750F" w:rsidP="006E40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A09FE">
              <w:rPr>
                <w:rFonts w:cstheme="minorHAnsi"/>
                <w:b/>
                <w:bCs/>
                <w:sz w:val="20"/>
                <w:szCs w:val="20"/>
              </w:rPr>
              <w:t>Outcomes Working Group: Membership expression of interest</w:t>
            </w:r>
          </w:p>
        </w:tc>
      </w:tr>
      <w:tr w:rsidR="00B9741B" w:rsidRPr="002A09FE" w14:paraId="56752ED4" w14:textId="77777777" w:rsidTr="002A09FE">
        <w:tc>
          <w:tcPr>
            <w:tcW w:w="10206" w:type="dxa"/>
            <w:gridSpan w:val="5"/>
            <w:shd w:val="clear" w:color="auto" w:fill="D9D9D9" w:themeFill="background1" w:themeFillShade="D9"/>
          </w:tcPr>
          <w:p w14:paraId="080582BD" w14:textId="49D25CE9" w:rsidR="00B9741B" w:rsidRPr="002A09FE" w:rsidRDefault="00ED750F" w:rsidP="006E40BF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2A09F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If you are interested in joining the working group, please complete the following information</w:t>
            </w:r>
          </w:p>
        </w:tc>
      </w:tr>
      <w:tr w:rsidR="006E40BF" w:rsidRPr="002A09FE" w14:paraId="43B4389F" w14:textId="77777777" w:rsidTr="002A09FE">
        <w:tc>
          <w:tcPr>
            <w:tcW w:w="2552" w:type="dxa"/>
          </w:tcPr>
          <w:p w14:paraId="23C28E7C" w14:textId="495BD753" w:rsidR="006E40BF" w:rsidRPr="002A09FE" w:rsidRDefault="006E40BF" w:rsidP="006E40B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A09FE">
              <w:rPr>
                <w:rFonts w:cstheme="min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514" w:type="dxa"/>
          </w:tcPr>
          <w:p w14:paraId="1433D974" w14:textId="77777777" w:rsidR="006E40BF" w:rsidRPr="002A09FE" w:rsidRDefault="006E40BF" w:rsidP="006E40B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66EE64" w14:textId="3EA202A0" w:rsidR="006E40BF" w:rsidRPr="002A09FE" w:rsidRDefault="006E40BF" w:rsidP="006E40BF">
            <w:pPr>
              <w:jc w:val="both"/>
              <w:rPr>
                <w:rFonts w:cstheme="minorHAnsi"/>
                <w:sz w:val="20"/>
                <w:szCs w:val="20"/>
              </w:rPr>
            </w:pPr>
            <w:r w:rsidRPr="002A09FE">
              <w:rPr>
                <w:rFonts w:cstheme="minorHAnsi"/>
                <w:b/>
                <w:bCs/>
                <w:sz w:val="20"/>
                <w:szCs w:val="20"/>
              </w:rPr>
              <w:t>Job title/role</w:t>
            </w:r>
          </w:p>
        </w:tc>
        <w:tc>
          <w:tcPr>
            <w:tcW w:w="3723" w:type="dxa"/>
            <w:gridSpan w:val="2"/>
          </w:tcPr>
          <w:p w14:paraId="79E0E4BE" w14:textId="7AFE1B36" w:rsidR="006E40BF" w:rsidRPr="002A09FE" w:rsidRDefault="006E40BF" w:rsidP="006E40B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E40BF" w:rsidRPr="002A09FE" w14:paraId="58DBE61F" w14:textId="77777777" w:rsidTr="002A09FE">
        <w:tc>
          <w:tcPr>
            <w:tcW w:w="2552" w:type="dxa"/>
          </w:tcPr>
          <w:p w14:paraId="73ECFF4E" w14:textId="6B529B6D" w:rsidR="006E40BF" w:rsidRPr="002A09FE" w:rsidRDefault="006E40BF" w:rsidP="006E40B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A09FE">
              <w:rPr>
                <w:rFonts w:cstheme="minorHAnsi"/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2514" w:type="dxa"/>
          </w:tcPr>
          <w:p w14:paraId="4FBB34CE" w14:textId="77777777" w:rsidR="006E40BF" w:rsidRPr="002A09FE" w:rsidRDefault="006E40BF" w:rsidP="006E40B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1B14EA" w14:textId="054C71AA" w:rsidR="006E40BF" w:rsidRPr="002A09FE" w:rsidRDefault="006E40BF" w:rsidP="006E40BF">
            <w:pPr>
              <w:jc w:val="both"/>
              <w:rPr>
                <w:rFonts w:cstheme="minorHAnsi"/>
                <w:sz w:val="20"/>
                <w:szCs w:val="20"/>
              </w:rPr>
            </w:pPr>
            <w:r w:rsidRPr="002A09FE">
              <w:rPr>
                <w:rFonts w:cs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723" w:type="dxa"/>
            <w:gridSpan w:val="2"/>
          </w:tcPr>
          <w:p w14:paraId="660B417B" w14:textId="593FF15B" w:rsidR="006E40BF" w:rsidRPr="002A09FE" w:rsidRDefault="006E40BF" w:rsidP="006E40B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059FC" w:rsidRPr="002A09FE" w14:paraId="3D0652A2" w14:textId="77777777" w:rsidTr="002A09FE">
        <w:tc>
          <w:tcPr>
            <w:tcW w:w="2552" w:type="dxa"/>
            <w:vMerge w:val="restart"/>
            <w:tcBorders>
              <w:top w:val="double" w:sz="4" w:space="0" w:color="auto"/>
            </w:tcBorders>
          </w:tcPr>
          <w:p w14:paraId="257D9128" w14:textId="77777777" w:rsidR="001059FC" w:rsidRPr="002A09FE" w:rsidRDefault="001059FC" w:rsidP="006E40B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A09FE">
              <w:rPr>
                <w:rFonts w:cstheme="minorHAnsi"/>
                <w:b/>
                <w:bCs/>
                <w:sz w:val="20"/>
                <w:szCs w:val="20"/>
              </w:rPr>
              <w:t>Preferred membership option</w:t>
            </w:r>
          </w:p>
          <w:p w14:paraId="2617190D" w14:textId="19196A75" w:rsidR="001059FC" w:rsidRPr="002A09FE" w:rsidRDefault="00ED750F" w:rsidP="006E40B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A09FE">
              <w:rPr>
                <w:rFonts w:cstheme="minorHAnsi"/>
                <w:i/>
                <w:iCs/>
                <w:sz w:val="20"/>
                <w:szCs w:val="20"/>
              </w:rPr>
              <w:t>(</w:t>
            </w:r>
            <w:r w:rsidR="001059FC" w:rsidRPr="002A09FE">
              <w:rPr>
                <w:rFonts w:cstheme="minorHAnsi"/>
                <w:i/>
                <w:iCs/>
                <w:sz w:val="20"/>
                <w:szCs w:val="20"/>
              </w:rPr>
              <w:t>tick one</w:t>
            </w:r>
            <w:r w:rsidRPr="002A09FE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793" w:type="dxa"/>
            <w:gridSpan w:val="3"/>
            <w:tcBorders>
              <w:top w:val="double" w:sz="4" w:space="0" w:color="auto"/>
            </w:tcBorders>
          </w:tcPr>
          <w:p w14:paraId="237D6286" w14:textId="77777777" w:rsidR="001059FC" w:rsidRPr="002A09FE" w:rsidRDefault="001059FC" w:rsidP="006E40B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double" w:sz="4" w:space="0" w:color="auto"/>
            </w:tcBorders>
          </w:tcPr>
          <w:p w14:paraId="5F28D87E" w14:textId="7A32B246" w:rsidR="001059FC" w:rsidRPr="002A09FE" w:rsidRDefault="001059FC" w:rsidP="006E40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A09FE">
              <w:rPr>
                <w:rFonts w:cstheme="minorHAnsi"/>
                <w:b/>
                <w:bCs/>
                <w:sz w:val="20"/>
                <w:szCs w:val="20"/>
              </w:rPr>
              <w:t>Yes/No</w:t>
            </w:r>
          </w:p>
        </w:tc>
      </w:tr>
      <w:tr w:rsidR="001059FC" w:rsidRPr="002A09FE" w14:paraId="63103370" w14:textId="77777777" w:rsidTr="002A09FE">
        <w:trPr>
          <w:trHeight w:val="284"/>
        </w:trPr>
        <w:tc>
          <w:tcPr>
            <w:tcW w:w="2552" w:type="dxa"/>
            <w:vMerge/>
          </w:tcPr>
          <w:p w14:paraId="5DFA560C" w14:textId="189B2641" w:rsidR="001059FC" w:rsidRPr="002A09FE" w:rsidRDefault="001059FC" w:rsidP="006E40B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793" w:type="dxa"/>
            <w:gridSpan w:val="3"/>
          </w:tcPr>
          <w:p w14:paraId="44BBA88F" w14:textId="5E90E16B" w:rsidR="001059FC" w:rsidRPr="002A09FE" w:rsidRDefault="001059FC" w:rsidP="006E40BF">
            <w:pPr>
              <w:jc w:val="right"/>
              <w:rPr>
                <w:rFonts w:cstheme="minorHAnsi"/>
                <w:sz w:val="20"/>
                <w:szCs w:val="20"/>
              </w:rPr>
            </w:pPr>
            <w:r w:rsidRPr="002A09FE">
              <w:rPr>
                <w:rFonts w:cstheme="minorHAnsi"/>
                <w:sz w:val="20"/>
                <w:szCs w:val="20"/>
              </w:rPr>
              <w:t>Standard member</w:t>
            </w:r>
          </w:p>
        </w:tc>
        <w:tc>
          <w:tcPr>
            <w:tcW w:w="861" w:type="dxa"/>
          </w:tcPr>
          <w:p w14:paraId="67C3F162" w14:textId="134B2448" w:rsidR="001059FC" w:rsidRPr="002A09FE" w:rsidRDefault="001059FC" w:rsidP="006E40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059FC" w:rsidRPr="002A09FE" w14:paraId="025ED096" w14:textId="77777777" w:rsidTr="002A09FE">
        <w:trPr>
          <w:trHeight w:val="283"/>
        </w:trPr>
        <w:tc>
          <w:tcPr>
            <w:tcW w:w="2552" w:type="dxa"/>
            <w:vMerge/>
          </w:tcPr>
          <w:p w14:paraId="737BDB33" w14:textId="77777777" w:rsidR="001059FC" w:rsidRPr="002A09FE" w:rsidRDefault="001059FC" w:rsidP="006E40B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793" w:type="dxa"/>
            <w:gridSpan w:val="3"/>
          </w:tcPr>
          <w:p w14:paraId="74238FA8" w14:textId="6BE678E6" w:rsidR="001059FC" w:rsidRPr="002A09FE" w:rsidRDefault="001059FC" w:rsidP="006E40BF">
            <w:pPr>
              <w:jc w:val="right"/>
              <w:rPr>
                <w:rFonts w:cstheme="minorHAnsi"/>
                <w:sz w:val="20"/>
                <w:szCs w:val="20"/>
              </w:rPr>
            </w:pPr>
            <w:r w:rsidRPr="002A09FE">
              <w:rPr>
                <w:rFonts w:cstheme="minorHAnsi"/>
                <w:sz w:val="20"/>
                <w:szCs w:val="20"/>
              </w:rPr>
              <w:t>Theme lead</w:t>
            </w:r>
          </w:p>
        </w:tc>
        <w:tc>
          <w:tcPr>
            <w:tcW w:w="861" w:type="dxa"/>
          </w:tcPr>
          <w:p w14:paraId="71952950" w14:textId="24F8B424" w:rsidR="001059FC" w:rsidRPr="002A09FE" w:rsidRDefault="001059FC" w:rsidP="006E40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91107" w:rsidRPr="002A09FE" w14:paraId="14C557F6" w14:textId="77777777" w:rsidTr="002A09FE">
        <w:trPr>
          <w:trHeight w:val="446"/>
        </w:trPr>
        <w:tc>
          <w:tcPr>
            <w:tcW w:w="2552" w:type="dxa"/>
            <w:vMerge/>
          </w:tcPr>
          <w:p w14:paraId="0A74BAF9" w14:textId="77777777" w:rsidR="00491107" w:rsidRPr="002A09FE" w:rsidRDefault="00491107" w:rsidP="006E40B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793" w:type="dxa"/>
            <w:gridSpan w:val="3"/>
          </w:tcPr>
          <w:p w14:paraId="1A9A1A89" w14:textId="2D95F00C" w:rsidR="00491107" w:rsidRPr="002A09FE" w:rsidRDefault="00491107" w:rsidP="006E40BF">
            <w:pPr>
              <w:jc w:val="right"/>
              <w:rPr>
                <w:rFonts w:cstheme="minorHAnsi"/>
                <w:sz w:val="20"/>
                <w:szCs w:val="20"/>
              </w:rPr>
            </w:pPr>
            <w:r w:rsidRPr="002A09FE">
              <w:rPr>
                <w:rFonts w:cstheme="minorHAnsi"/>
                <w:sz w:val="20"/>
                <w:szCs w:val="20"/>
              </w:rPr>
              <w:t>Associate member</w:t>
            </w:r>
          </w:p>
        </w:tc>
        <w:tc>
          <w:tcPr>
            <w:tcW w:w="861" w:type="dxa"/>
          </w:tcPr>
          <w:p w14:paraId="3B35A9F1" w14:textId="5D86E207" w:rsidR="00491107" w:rsidRPr="002A09FE" w:rsidRDefault="00491107" w:rsidP="006E40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473FA" w:rsidRPr="002A09FE" w14:paraId="751F6E35" w14:textId="77777777" w:rsidTr="002A09FE">
        <w:trPr>
          <w:trHeight w:val="64"/>
        </w:trPr>
        <w:tc>
          <w:tcPr>
            <w:tcW w:w="2552" w:type="dxa"/>
            <w:vMerge w:val="restart"/>
          </w:tcPr>
          <w:p w14:paraId="650AF331" w14:textId="77777777" w:rsidR="00B473FA" w:rsidRPr="002A09FE" w:rsidRDefault="00B473FA" w:rsidP="006E40B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09FE">
              <w:rPr>
                <w:rFonts w:cstheme="minorHAnsi"/>
                <w:b/>
                <w:bCs/>
                <w:sz w:val="20"/>
                <w:szCs w:val="20"/>
              </w:rPr>
              <w:t>Areas of interest/ contribution</w:t>
            </w:r>
          </w:p>
          <w:p w14:paraId="55CA96C2" w14:textId="2A3F4C0D" w:rsidR="00B473FA" w:rsidRPr="002A09FE" w:rsidRDefault="00B473FA" w:rsidP="006E40B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09FE">
              <w:rPr>
                <w:rFonts w:cstheme="minorHAnsi"/>
                <w:i/>
                <w:iCs/>
                <w:sz w:val="20"/>
                <w:szCs w:val="20"/>
              </w:rPr>
              <w:t>(tick all that apply)</w:t>
            </w:r>
          </w:p>
        </w:tc>
        <w:tc>
          <w:tcPr>
            <w:tcW w:w="6793" w:type="dxa"/>
            <w:gridSpan w:val="3"/>
          </w:tcPr>
          <w:p w14:paraId="51D3DC11" w14:textId="324A9C5D" w:rsidR="00B473FA" w:rsidRPr="002A09FE" w:rsidRDefault="00B473FA" w:rsidP="006E40BF">
            <w:pPr>
              <w:jc w:val="right"/>
              <w:rPr>
                <w:rFonts w:cstheme="minorHAnsi"/>
                <w:sz w:val="20"/>
                <w:szCs w:val="20"/>
              </w:rPr>
            </w:pPr>
            <w:r w:rsidRPr="002A09FE">
              <w:rPr>
                <w:rFonts w:cstheme="minorHAnsi"/>
                <w:sz w:val="20"/>
                <w:szCs w:val="20"/>
              </w:rPr>
              <w:t>Core outcome sets</w:t>
            </w:r>
          </w:p>
          <w:p w14:paraId="58067208" w14:textId="520E865C" w:rsidR="00B473FA" w:rsidRPr="002A09FE" w:rsidRDefault="00B473FA" w:rsidP="006E40BF">
            <w:pPr>
              <w:jc w:val="right"/>
              <w:rPr>
                <w:rFonts w:cstheme="minorHAnsi"/>
                <w:i/>
                <w:iCs/>
                <w:sz w:val="20"/>
                <w:szCs w:val="20"/>
              </w:rPr>
            </w:pPr>
            <w:r w:rsidRPr="002A09FE">
              <w:rPr>
                <w:rFonts w:cstheme="minorHAnsi"/>
                <w:i/>
                <w:iCs/>
                <w:sz w:val="20"/>
                <w:szCs w:val="20"/>
              </w:rPr>
              <w:t>e.g.</w:t>
            </w:r>
            <w:r w:rsidR="005A359D">
              <w:rPr>
                <w:rFonts w:cstheme="minorHAnsi"/>
                <w:i/>
                <w:iCs/>
                <w:sz w:val="20"/>
                <w:szCs w:val="20"/>
              </w:rPr>
              <w:t>,</w:t>
            </w:r>
            <w:r w:rsidRPr="002A09FE">
              <w:rPr>
                <w:rFonts w:cstheme="minorHAnsi"/>
                <w:i/>
                <w:iCs/>
                <w:sz w:val="20"/>
                <w:szCs w:val="20"/>
              </w:rPr>
              <w:t xml:space="preserve"> optimising development, widening participation</w:t>
            </w:r>
            <w:r w:rsidR="00A81A1B" w:rsidRPr="002A09FE">
              <w:rPr>
                <w:rFonts w:cstheme="minorHAnsi"/>
                <w:i/>
                <w:iCs/>
                <w:sz w:val="20"/>
                <w:szCs w:val="20"/>
              </w:rPr>
              <w:t>, developing COS for early phase studies, COS uptake in electronic records and registries</w:t>
            </w:r>
          </w:p>
        </w:tc>
        <w:tc>
          <w:tcPr>
            <w:tcW w:w="861" w:type="dxa"/>
          </w:tcPr>
          <w:p w14:paraId="0A5189C8" w14:textId="77777777" w:rsidR="00B473FA" w:rsidRPr="002A09FE" w:rsidRDefault="00B473FA" w:rsidP="006E40B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473FA" w:rsidRPr="002A09FE" w14:paraId="2FB4850F" w14:textId="77777777" w:rsidTr="002A09FE">
        <w:trPr>
          <w:trHeight w:val="64"/>
        </w:trPr>
        <w:tc>
          <w:tcPr>
            <w:tcW w:w="2552" w:type="dxa"/>
            <w:vMerge/>
          </w:tcPr>
          <w:p w14:paraId="1D43ABC1" w14:textId="5FD0B70A" w:rsidR="00B473FA" w:rsidRPr="002A09FE" w:rsidRDefault="00B473FA" w:rsidP="006E40BF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793" w:type="dxa"/>
            <w:gridSpan w:val="3"/>
          </w:tcPr>
          <w:p w14:paraId="646C14DE" w14:textId="49F0AC94" w:rsidR="00B473FA" w:rsidRPr="002A09FE" w:rsidRDefault="00B473FA" w:rsidP="006E40BF">
            <w:pPr>
              <w:jc w:val="right"/>
              <w:rPr>
                <w:rFonts w:cstheme="minorHAnsi"/>
                <w:sz w:val="20"/>
                <w:szCs w:val="20"/>
              </w:rPr>
            </w:pPr>
            <w:r w:rsidRPr="002A09FE">
              <w:rPr>
                <w:rFonts w:cstheme="minorHAnsi"/>
                <w:sz w:val="20"/>
                <w:szCs w:val="20"/>
              </w:rPr>
              <w:t>Digital, mobile</w:t>
            </w:r>
            <w:r w:rsidR="005A359D">
              <w:rPr>
                <w:rFonts w:cstheme="minorHAnsi"/>
                <w:sz w:val="20"/>
                <w:szCs w:val="20"/>
              </w:rPr>
              <w:t>,</w:t>
            </w:r>
            <w:r w:rsidRPr="002A09FE">
              <w:rPr>
                <w:rFonts w:cstheme="minorHAnsi"/>
                <w:sz w:val="20"/>
                <w:szCs w:val="20"/>
              </w:rPr>
              <w:t xml:space="preserve"> and wearable technology for outcome data collection</w:t>
            </w:r>
          </w:p>
          <w:p w14:paraId="3D74719F" w14:textId="12455396" w:rsidR="00B473FA" w:rsidRPr="002A09FE" w:rsidRDefault="00B473FA" w:rsidP="006E40BF">
            <w:pPr>
              <w:jc w:val="right"/>
              <w:rPr>
                <w:rFonts w:cstheme="minorHAnsi"/>
                <w:i/>
                <w:iCs/>
                <w:sz w:val="20"/>
                <w:szCs w:val="20"/>
              </w:rPr>
            </w:pPr>
            <w:r w:rsidRPr="002A09FE">
              <w:rPr>
                <w:rFonts w:cstheme="minorHAnsi"/>
                <w:i/>
                <w:iCs/>
                <w:sz w:val="20"/>
                <w:szCs w:val="20"/>
              </w:rPr>
              <w:t>e.g.</w:t>
            </w:r>
            <w:r w:rsidR="005A359D">
              <w:rPr>
                <w:rFonts w:cstheme="minorHAnsi"/>
                <w:i/>
                <w:iCs/>
                <w:sz w:val="20"/>
                <w:szCs w:val="20"/>
              </w:rPr>
              <w:t>,</w:t>
            </w:r>
            <w:r w:rsidRPr="002A09FE">
              <w:rPr>
                <w:rFonts w:cstheme="minorHAnsi"/>
                <w:i/>
                <w:iCs/>
                <w:sz w:val="20"/>
                <w:szCs w:val="20"/>
              </w:rPr>
              <w:t xml:space="preserve"> integration with clinical systems, developing feedback mechanisms</w:t>
            </w:r>
          </w:p>
        </w:tc>
        <w:tc>
          <w:tcPr>
            <w:tcW w:w="861" w:type="dxa"/>
          </w:tcPr>
          <w:p w14:paraId="4820DC69" w14:textId="442AEA89" w:rsidR="00B473FA" w:rsidRPr="002A09FE" w:rsidRDefault="00B473FA" w:rsidP="006E40B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473FA" w:rsidRPr="002A09FE" w14:paraId="71E7969D" w14:textId="77777777" w:rsidTr="002A09FE">
        <w:trPr>
          <w:trHeight w:val="62"/>
        </w:trPr>
        <w:tc>
          <w:tcPr>
            <w:tcW w:w="2552" w:type="dxa"/>
            <w:vMerge/>
          </w:tcPr>
          <w:p w14:paraId="12DB991E" w14:textId="77777777" w:rsidR="00B473FA" w:rsidRPr="002A09FE" w:rsidRDefault="00B473FA" w:rsidP="006E40B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793" w:type="dxa"/>
            <w:gridSpan w:val="3"/>
          </w:tcPr>
          <w:p w14:paraId="7D3ED9FF" w14:textId="5941835A" w:rsidR="00B473FA" w:rsidRPr="002A09FE" w:rsidRDefault="006E40BF" w:rsidP="006E40BF">
            <w:pPr>
              <w:jc w:val="right"/>
              <w:rPr>
                <w:rFonts w:cstheme="minorHAnsi"/>
                <w:sz w:val="20"/>
                <w:szCs w:val="20"/>
              </w:rPr>
            </w:pPr>
            <w:r w:rsidRPr="002A09FE">
              <w:rPr>
                <w:rFonts w:cstheme="minorHAnsi"/>
                <w:sz w:val="20"/>
                <w:szCs w:val="20"/>
              </w:rPr>
              <w:t>Patient</w:t>
            </w:r>
            <w:r w:rsidR="009311E2" w:rsidRPr="002A09FE">
              <w:rPr>
                <w:rFonts w:cstheme="minorHAnsi"/>
                <w:sz w:val="20"/>
                <w:szCs w:val="20"/>
              </w:rPr>
              <w:t>-</w:t>
            </w:r>
            <w:r w:rsidRPr="002A09FE">
              <w:rPr>
                <w:rFonts w:cstheme="minorHAnsi"/>
                <w:sz w:val="20"/>
                <w:szCs w:val="20"/>
              </w:rPr>
              <w:t>reported outcomes</w:t>
            </w:r>
          </w:p>
          <w:p w14:paraId="0D8DD6E3" w14:textId="5D7AE031" w:rsidR="006E40BF" w:rsidRPr="002A09FE" w:rsidRDefault="006E40BF" w:rsidP="006E40BF">
            <w:pPr>
              <w:jc w:val="right"/>
              <w:rPr>
                <w:rFonts w:cstheme="minorHAnsi"/>
                <w:i/>
                <w:iCs/>
                <w:sz w:val="20"/>
                <w:szCs w:val="20"/>
              </w:rPr>
            </w:pPr>
            <w:r w:rsidRPr="002A09FE">
              <w:rPr>
                <w:rFonts w:cstheme="minorHAnsi"/>
                <w:i/>
                <w:iCs/>
                <w:sz w:val="20"/>
                <w:szCs w:val="20"/>
              </w:rPr>
              <w:t>e.g.</w:t>
            </w:r>
            <w:r w:rsidR="005A359D">
              <w:rPr>
                <w:rFonts w:cstheme="minorHAnsi"/>
                <w:i/>
                <w:iCs/>
                <w:sz w:val="20"/>
                <w:szCs w:val="20"/>
              </w:rPr>
              <w:t>,</w:t>
            </w:r>
            <w:r w:rsidRPr="002A09FE">
              <w:rPr>
                <w:rFonts w:cstheme="minorHAnsi"/>
                <w:i/>
                <w:iCs/>
                <w:sz w:val="20"/>
                <w:szCs w:val="20"/>
              </w:rPr>
              <w:t xml:space="preserve"> development and validation of PRO measures</w:t>
            </w:r>
          </w:p>
        </w:tc>
        <w:tc>
          <w:tcPr>
            <w:tcW w:w="861" w:type="dxa"/>
          </w:tcPr>
          <w:p w14:paraId="157984C8" w14:textId="77777777" w:rsidR="00B473FA" w:rsidRPr="002A09FE" w:rsidRDefault="00B473FA" w:rsidP="006E40B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A09FE" w:rsidRPr="002A09FE" w14:paraId="49AABF08" w14:textId="77777777" w:rsidTr="002A09FE">
        <w:trPr>
          <w:trHeight w:val="769"/>
        </w:trPr>
        <w:tc>
          <w:tcPr>
            <w:tcW w:w="2552" w:type="dxa"/>
            <w:vMerge/>
          </w:tcPr>
          <w:p w14:paraId="1F89C79C" w14:textId="77777777" w:rsidR="002A09FE" w:rsidRPr="002A09FE" w:rsidRDefault="002A09FE" w:rsidP="002A09FE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793" w:type="dxa"/>
            <w:gridSpan w:val="3"/>
          </w:tcPr>
          <w:p w14:paraId="3B51EFE3" w14:textId="77777777" w:rsidR="002A09FE" w:rsidRPr="002A09FE" w:rsidRDefault="002A09FE" w:rsidP="002A09FE">
            <w:pPr>
              <w:jc w:val="right"/>
              <w:rPr>
                <w:rFonts w:cstheme="minorHAnsi"/>
                <w:sz w:val="20"/>
                <w:szCs w:val="20"/>
              </w:rPr>
            </w:pPr>
            <w:r w:rsidRPr="002A09FE">
              <w:rPr>
                <w:rFonts w:cstheme="minorHAnsi"/>
                <w:sz w:val="20"/>
                <w:szCs w:val="20"/>
              </w:rPr>
              <w:t>Outcome reporting bias in trials</w:t>
            </w:r>
          </w:p>
          <w:p w14:paraId="592038AB" w14:textId="08A46502" w:rsidR="002A09FE" w:rsidRPr="002A09FE" w:rsidRDefault="002A09FE" w:rsidP="002A09FE">
            <w:pPr>
              <w:jc w:val="right"/>
              <w:rPr>
                <w:rFonts w:cstheme="minorHAnsi"/>
                <w:i/>
                <w:iCs/>
                <w:sz w:val="20"/>
                <w:szCs w:val="20"/>
              </w:rPr>
            </w:pPr>
            <w:r w:rsidRPr="002A09FE">
              <w:rPr>
                <w:rFonts w:cstheme="minorHAnsi"/>
                <w:i/>
                <w:iCs/>
                <w:sz w:val="20"/>
                <w:szCs w:val="20"/>
              </w:rPr>
              <w:t>e.g.</w:t>
            </w:r>
            <w:r w:rsidR="005A359D">
              <w:rPr>
                <w:rFonts w:cstheme="minorHAnsi"/>
                <w:i/>
                <w:iCs/>
                <w:sz w:val="20"/>
                <w:szCs w:val="20"/>
              </w:rPr>
              <w:t>,</w:t>
            </w:r>
            <w:r w:rsidRPr="002A09FE">
              <w:rPr>
                <w:rFonts w:cstheme="minorHAnsi"/>
                <w:i/>
                <w:iCs/>
                <w:sz w:val="20"/>
                <w:szCs w:val="20"/>
              </w:rPr>
              <w:t xml:space="preserve"> evaluating outcome reporting bias and study publication bias</w:t>
            </w:r>
          </w:p>
        </w:tc>
        <w:tc>
          <w:tcPr>
            <w:tcW w:w="861" w:type="dxa"/>
          </w:tcPr>
          <w:p w14:paraId="03BB7601" w14:textId="75FF2AF7" w:rsidR="002A09FE" w:rsidRPr="002A09FE" w:rsidRDefault="002A09FE" w:rsidP="002A09F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A09FE" w:rsidRPr="002A09FE" w14:paraId="61C211F6" w14:textId="77777777" w:rsidTr="002A09FE">
        <w:trPr>
          <w:trHeight w:val="62"/>
        </w:trPr>
        <w:tc>
          <w:tcPr>
            <w:tcW w:w="2552" w:type="dxa"/>
            <w:vMerge/>
          </w:tcPr>
          <w:p w14:paraId="189E04F0" w14:textId="77777777" w:rsidR="002A09FE" w:rsidRPr="002A09FE" w:rsidRDefault="002A09FE" w:rsidP="002A09FE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793" w:type="dxa"/>
            <w:gridSpan w:val="3"/>
          </w:tcPr>
          <w:p w14:paraId="4E6E1674" w14:textId="77777777" w:rsidR="002A09FE" w:rsidRPr="002A09FE" w:rsidRDefault="002A09FE" w:rsidP="002A09FE">
            <w:pPr>
              <w:jc w:val="right"/>
              <w:rPr>
                <w:rFonts w:cstheme="minorHAnsi"/>
                <w:sz w:val="20"/>
                <w:szCs w:val="20"/>
              </w:rPr>
            </w:pPr>
            <w:r w:rsidRPr="002A09FE">
              <w:rPr>
                <w:rFonts w:cstheme="minorHAnsi"/>
                <w:sz w:val="20"/>
                <w:szCs w:val="20"/>
              </w:rPr>
              <w:t>Developing and validating composite endpoints</w:t>
            </w:r>
          </w:p>
          <w:p w14:paraId="01303D17" w14:textId="25C3A417" w:rsidR="002A09FE" w:rsidRPr="002A09FE" w:rsidRDefault="002A09FE" w:rsidP="002A09FE">
            <w:pPr>
              <w:jc w:val="right"/>
              <w:rPr>
                <w:rFonts w:cstheme="minorHAnsi"/>
                <w:i/>
                <w:iCs/>
                <w:sz w:val="20"/>
                <w:szCs w:val="20"/>
              </w:rPr>
            </w:pPr>
            <w:r w:rsidRPr="002A09FE">
              <w:rPr>
                <w:rFonts w:cstheme="minorHAnsi"/>
                <w:i/>
                <w:iCs/>
                <w:sz w:val="20"/>
                <w:szCs w:val="20"/>
              </w:rPr>
              <w:t>e.g.</w:t>
            </w:r>
            <w:r w:rsidR="005A359D">
              <w:rPr>
                <w:rFonts w:cstheme="minorHAnsi"/>
                <w:i/>
                <w:iCs/>
                <w:sz w:val="20"/>
                <w:szCs w:val="20"/>
              </w:rPr>
              <w:t>,</w:t>
            </w:r>
            <w:r w:rsidRPr="002A09FE">
              <w:rPr>
                <w:rFonts w:cstheme="minorHAnsi"/>
                <w:i/>
                <w:iCs/>
                <w:sz w:val="20"/>
                <w:szCs w:val="20"/>
              </w:rPr>
              <w:t xml:space="preserve"> exploring optimal methods, validation via registry data</w:t>
            </w:r>
          </w:p>
        </w:tc>
        <w:tc>
          <w:tcPr>
            <w:tcW w:w="861" w:type="dxa"/>
          </w:tcPr>
          <w:p w14:paraId="32A43CED" w14:textId="77777777" w:rsidR="002A09FE" w:rsidRPr="002A09FE" w:rsidRDefault="002A09FE" w:rsidP="002A09F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A09FE" w:rsidRPr="002A09FE" w14:paraId="115B9B05" w14:textId="77777777" w:rsidTr="002A09FE">
        <w:trPr>
          <w:trHeight w:val="62"/>
        </w:trPr>
        <w:tc>
          <w:tcPr>
            <w:tcW w:w="2552" w:type="dxa"/>
            <w:vMerge/>
          </w:tcPr>
          <w:p w14:paraId="7F5CA9A5" w14:textId="77777777" w:rsidR="002A09FE" w:rsidRPr="002A09FE" w:rsidRDefault="002A09FE" w:rsidP="002A09FE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793" w:type="dxa"/>
            <w:gridSpan w:val="3"/>
          </w:tcPr>
          <w:p w14:paraId="35301448" w14:textId="77777777" w:rsidR="002A09FE" w:rsidRPr="002A09FE" w:rsidRDefault="002A09FE" w:rsidP="002A09FE">
            <w:pPr>
              <w:jc w:val="right"/>
              <w:rPr>
                <w:rFonts w:cstheme="minorHAnsi"/>
                <w:sz w:val="20"/>
                <w:szCs w:val="20"/>
              </w:rPr>
            </w:pPr>
            <w:r w:rsidRPr="002A09FE">
              <w:rPr>
                <w:rFonts w:cstheme="minorHAnsi"/>
                <w:sz w:val="20"/>
                <w:szCs w:val="20"/>
              </w:rPr>
              <w:t>Developing and validating surrogate outcomes</w:t>
            </w:r>
          </w:p>
          <w:p w14:paraId="2E7A1001" w14:textId="4DF7AFD6" w:rsidR="002A09FE" w:rsidRPr="002A09FE" w:rsidRDefault="002A09FE" w:rsidP="002A09FE">
            <w:pPr>
              <w:jc w:val="right"/>
              <w:rPr>
                <w:rFonts w:cstheme="minorHAnsi"/>
                <w:sz w:val="20"/>
                <w:szCs w:val="20"/>
              </w:rPr>
            </w:pPr>
            <w:r w:rsidRPr="002A09FE">
              <w:rPr>
                <w:rFonts w:cstheme="minorHAnsi"/>
                <w:i/>
                <w:iCs/>
                <w:sz w:val="20"/>
                <w:szCs w:val="20"/>
              </w:rPr>
              <w:t>e.g.</w:t>
            </w:r>
            <w:r w:rsidR="005A359D">
              <w:rPr>
                <w:rFonts w:cstheme="minorHAnsi"/>
                <w:i/>
                <w:iCs/>
                <w:sz w:val="20"/>
                <w:szCs w:val="20"/>
              </w:rPr>
              <w:t>,</w:t>
            </w:r>
            <w:r w:rsidRPr="002A09FE">
              <w:rPr>
                <w:rFonts w:cstheme="minorHAnsi"/>
                <w:i/>
                <w:iCs/>
                <w:sz w:val="20"/>
                <w:szCs w:val="20"/>
              </w:rPr>
              <w:t xml:space="preserve"> developing definitions and validation criteria, patient-centred surrogates, relevance of surrogates to core outcome sets</w:t>
            </w:r>
          </w:p>
        </w:tc>
        <w:tc>
          <w:tcPr>
            <w:tcW w:w="861" w:type="dxa"/>
          </w:tcPr>
          <w:p w14:paraId="20E52225" w14:textId="33390B7A" w:rsidR="002A09FE" w:rsidRPr="002A09FE" w:rsidRDefault="002A09FE" w:rsidP="002A09F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A09FE" w:rsidRPr="002A09FE" w14:paraId="072D0922" w14:textId="77777777" w:rsidTr="002A09FE">
        <w:trPr>
          <w:trHeight w:val="564"/>
        </w:trPr>
        <w:tc>
          <w:tcPr>
            <w:tcW w:w="2552" w:type="dxa"/>
            <w:vMerge/>
          </w:tcPr>
          <w:p w14:paraId="46BFFFA7" w14:textId="77777777" w:rsidR="002A09FE" w:rsidRPr="002A09FE" w:rsidRDefault="002A09FE" w:rsidP="002A09FE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793" w:type="dxa"/>
            <w:gridSpan w:val="3"/>
          </w:tcPr>
          <w:p w14:paraId="20628BA0" w14:textId="77777777" w:rsidR="002A09FE" w:rsidRPr="002A09FE" w:rsidRDefault="002A09FE" w:rsidP="002A09FE">
            <w:pPr>
              <w:jc w:val="right"/>
              <w:rPr>
                <w:rFonts w:cstheme="minorHAnsi"/>
                <w:sz w:val="20"/>
                <w:szCs w:val="20"/>
              </w:rPr>
            </w:pPr>
            <w:r w:rsidRPr="002A09FE">
              <w:rPr>
                <w:rFonts w:cstheme="minorHAnsi"/>
                <w:sz w:val="20"/>
                <w:szCs w:val="20"/>
              </w:rPr>
              <w:t>Adverse events</w:t>
            </w:r>
          </w:p>
          <w:p w14:paraId="4EBF7D36" w14:textId="31197585" w:rsidR="002A09FE" w:rsidRPr="002A09FE" w:rsidRDefault="002A09FE" w:rsidP="002A09FE">
            <w:pPr>
              <w:jc w:val="right"/>
              <w:rPr>
                <w:rFonts w:cstheme="minorHAnsi"/>
                <w:sz w:val="20"/>
                <w:szCs w:val="20"/>
              </w:rPr>
            </w:pPr>
            <w:r w:rsidRPr="002A09FE">
              <w:rPr>
                <w:rFonts w:cstheme="minorHAnsi"/>
                <w:i/>
                <w:iCs/>
                <w:sz w:val="20"/>
                <w:szCs w:val="20"/>
              </w:rPr>
              <w:t>e.g.</w:t>
            </w:r>
            <w:r w:rsidR="005A359D">
              <w:rPr>
                <w:rFonts w:cstheme="minorHAnsi"/>
                <w:i/>
                <w:iCs/>
                <w:sz w:val="20"/>
                <w:szCs w:val="20"/>
              </w:rPr>
              <w:t>,</w:t>
            </w:r>
            <w:r w:rsidRPr="002A09FE">
              <w:rPr>
                <w:rFonts w:cstheme="minorHAnsi"/>
                <w:i/>
                <w:iCs/>
                <w:sz w:val="20"/>
                <w:szCs w:val="20"/>
              </w:rPr>
              <w:t xml:space="preserve"> selection, analyses</w:t>
            </w:r>
            <w:r w:rsidR="005A359D">
              <w:rPr>
                <w:rFonts w:cstheme="minorHAnsi"/>
                <w:i/>
                <w:iCs/>
                <w:sz w:val="20"/>
                <w:szCs w:val="20"/>
              </w:rPr>
              <w:t>,</w:t>
            </w:r>
            <w:r w:rsidRPr="002A09FE">
              <w:rPr>
                <w:rFonts w:cstheme="minorHAnsi"/>
                <w:i/>
                <w:iCs/>
                <w:sz w:val="20"/>
                <w:szCs w:val="20"/>
              </w:rPr>
              <w:t xml:space="preserve"> and reporting of AEs</w:t>
            </w:r>
          </w:p>
        </w:tc>
        <w:tc>
          <w:tcPr>
            <w:tcW w:w="861" w:type="dxa"/>
          </w:tcPr>
          <w:p w14:paraId="23336EC4" w14:textId="77777777" w:rsidR="002A09FE" w:rsidRPr="002A09FE" w:rsidRDefault="002A09FE" w:rsidP="002A09F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473FA" w:rsidRPr="002A09FE" w14:paraId="442D7DD6" w14:textId="77777777" w:rsidTr="002A09FE">
        <w:tc>
          <w:tcPr>
            <w:tcW w:w="2552" w:type="dxa"/>
            <w:tcBorders>
              <w:bottom w:val="single" w:sz="4" w:space="0" w:color="auto"/>
            </w:tcBorders>
          </w:tcPr>
          <w:p w14:paraId="3B614CEB" w14:textId="11EAF5D3" w:rsidR="00B473FA" w:rsidRPr="002A09FE" w:rsidRDefault="00B473FA" w:rsidP="006E40B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A09FE">
              <w:rPr>
                <w:rFonts w:cstheme="minorHAnsi"/>
                <w:b/>
                <w:bCs/>
                <w:sz w:val="20"/>
                <w:szCs w:val="20"/>
              </w:rPr>
              <w:t xml:space="preserve">Please briefly describe your research activity relevant to the working group </w:t>
            </w:r>
          </w:p>
        </w:tc>
        <w:tc>
          <w:tcPr>
            <w:tcW w:w="7654" w:type="dxa"/>
            <w:gridSpan w:val="4"/>
            <w:tcBorders>
              <w:bottom w:val="single" w:sz="4" w:space="0" w:color="auto"/>
            </w:tcBorders>
          </w:tcPr>
          <w:p w14:paraId="63ACD3E6" w14:textId="77777777" w:rsidR="00B473FA" w:rsidRPr="002A09FE" w:rsidRDefault="00B473FA" w:rsidP="006E40BF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94986AC" w14:textId="77777777" w:rsidR="00B473FA" w:rsidRPr="002A09FE" w:rsidRDefault="00B473FA" w:rsidP="006E40BF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210863D" w14:textId="77777777" w:rsidR="00B473FA" w:rsidRPr="002A09FE" w:rsidRDefault="00B473FA" w:rsidP="006E40BF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ED09D41" w14:textId="24C05884" w:rsidR="00B473FA" w:rsidRPr="002A09FE" w:rsidRDefault="00B473FA" w:rsidP="006E40B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473FA" w:rsidRPr="002A09FE" w14:paraId="61130AA8" w14:textId="77777777" w:rsidTr="002A09FE"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271357F9" w14:textId="6C7977FD" w:rsidR="00B473FA" w:rsidRPr="002A09FE" w:rsidRDefault="00B473FA" w:rsidP="00893F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09FE">
              <w:rPr>
                <w:rFonts w:cstheme="minorHAnsi"/>
                <w:b/>
                <w:bCs/>
                <w:sz w:val="20"/>
                <w:szCs w:val="20"/>
              </w:rPr>
              <w:t xml:space="preserve">Please indicate if </w:t>
            </w:r>
            <w:r w:rsidR="00893F75" w:rsidRPr="002A09FE">
              <w:rPr>
                <w:rFonts w:cstheme="minorHAnsi"/>
                <w:b/>
                <w:bCs/>
                <w:sz w:val="20"/>
                <w:szCs w:val="20"/>
              </w:rPr>
              <w:t>applicable</w:t>
            </w:r>
            <w:r w:rsidRPr="002A09FE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793" w:type="dxa"/>
            <w:gridSpan w:val="3"/>
            <w:tcBorders>
              <w:top w:val="single" w:sz="4" w:space="0" w:color="auto"/>
            </w:tcBorders>
          </w:tcPr>
          <w:p w14:paraId="2C22A920" w14:textId="77777777" w:rsidR="00B473FA" w:rsidRPr="002A09FE" w:rsidRDefault="00B473FA" w:rsidP="006E40B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</w:tcBorders>
          </w:tcPr>
          <w:p w14:paraId="48BEF6E8" w14:textId="77777777" w:rsidR="00B473FA" w:rsidRPr="002A09FE" w:rsidRDefault="00B473FA" w:rsidP="006E40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A09FE">
              <w:rPr>
                <w:rFonts w:cstheme="minorHAnsi"/>
                <w:b/>
                <w:bCs/>
                <w:sz w:val="20"/>
                <w:szCs w:val="20"/>
              </w:rPr>
              <w:t>Yes/No</w:t>
            </w:r>
          </w:p>
        </w:tc>
      </w:tr>
      <w:tr w:rsidR="00B473FA" w:rsidRPr="002A09FE" w14:paraId="0587D298" w14:textId="77777777" w:rsidTr="002A09FE">
        <w:trPr>
          <w:trHeight w:val="284"/>
        </w:trPr>
        <w:tc>
          <w:tcPr>
            <w:tcW w:w="2552" w:type="dxa"/>
            <w:vMerge/>
          </w:tcPr>
          <w:p w14:paraId="328CA9D8" w14:textId="77777777" w:rsidR="00B473FA" w:rsidRPr="002A09FE" w:rsidRDefault="00B473FA" w:rsidP="006E40B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793" w:type="dxa"/>
            <w:gridSpan w:val="3"/>
          </w:tcPr>
          <w:p w14:paraId="595CA300" w14:textId="12BDEF00" w:rsidR="00B473FA" w:rsidRPr="002A09FE" w:rsidRDefault="00B473FA" w:rsidP="006E40BF">
            <w:pPr>
              <w:jc w:val="right"/>
              <w:rPr>
                <w:rFonts w:cstheme="minorHAnsi"/>
                <w:sz w:val="20"/>
                <w:szCs w:val="20"/>
              </w:rPr>
            </w:pPr>
            <w:r w:rsidRPr="002A09FE">
              <w:rPr>
                <w:rFonts w:cstheme="minorHAnsi"/>
                <w:sz w:val="20"/>
                <w:szCs w:val="20"/>
              </w:rPr>
              <w:t>I am a PhD student</w:t>
            </w:r>
          </w:p>
        </w:tc>
        <w:tc>
          <w:tcPr>
            <w:tcW w:w="861" w:type="dxa"/>
          </w:tcPr>
          <w:p w14:paraId="51E6278B" w14:textId="77777777" w:rsidR="00B473FA" w:rsidRPr="002A09FE" w:rsidRDefault="00B473FA" w:rsidP="006E40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473FA" w:rsidRPr="002A09FE" w14:paraId="5DE2A0B3" w14:textId="77777777" w:rsidTr="002A09FE">
        <w:trPr>
          <w:trHeight w:val="283"/>
        </w:trPr>
        <w:tc>
          <w:tcPr>
            <w:tcW w:w="2552" w:type="dxa"/>
            <w:vMerge/>
          </w:tcPr>
          <w:p w14:paraId="46A6D58E" w14:textId="77777777" w:rsidR="00B473FA" w:rsidRPr="002A09FE" w:rsidRDefault="00B473FA" w:rsidP="006E40B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793" w:type="dxa"/>
            <w:gridSpan w:val="3"/>
          </w:tcPr>
          <w:p w14:paraId="095B753E" w14:textId="456F9EA1" w:rsidR="00B473FA" w:rsidRPr="002A09FE" w:rsidRDefault="00B473FA" w:rsidP="006E40BF">
            <w:pPr>
              <w:jc w:val="right"/>
              <w:rPr>
                <w:rFonts w:cstheme="minorHAnsi"/>
                <w:sz w:val="20"/>
                <w:szCs w:val="20"/>
              </w:rPr>
            </w:pPr>
            <w:r w:rsidRPr="002A09FE">
              <w:rPr>
                <w:rFonts w:cstheme="minorHAnsi"/>
                <w:sz w:val="20"/>
                <w:szCs w:val="20"/>
              </w:rPr>
              <w:t>I am an Early Career Researcher</w:t>
            </w:r>
          </w:p>
        </w:tc>
        <w:tc>
          <w:tcPr>
            <w:tcW w:w="861" w:type="dxa"/>
          </w:tcPr>
          <w:p w14:paraId="14AD7809" w14:textId="77777777" w:rsidR="00B473FA" w:rsidRPr="002A09FE" w:rsidRDefault="00B473FA" w:rsidP="006E40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95D73" w:rsidRPr="002A09FE" w14:paraId="43043496" w14:textId="77777777" w:rsidTr="002A09FE">
        <w:trPr>
          <w:trHeight w:val="283"/>
        </w:trPr>
        <w:tc>
          <w:tcPr>
            <w:tcW w:w="2552" w:type="dxa"/>
          </w:tcPr>
          <w:p w14:paraId="639280D4" w14:textId="0930D46B" w:rsidR="00295D73" w:rsidRPr="002A09FE" w:rsidRDefault="00737148" w:rsidP="00295D7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>M</w:t>
            </w:r>
            <w:r w:rsidR="00C072F8" w:rsidRPr="002A09FE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embers </w:t>
            </w: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>of Irish ins</w:t>
            </w:r>
            <w:r w:rsidR="005A359D">
              <w:rPr>
                <w:rFonts w:cstheme="minorHAnsi"/>
                <w:b/>
                <w:bCs/>
                <w:sz w:val="20"/>
                <w:szCs w:val="20"/>
                <w:u w:val="single"/>
              </w:rPr>
              <w:t>t</w:t>
            </w: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itutions </w:t>
            </w:r>
            <w:r w:rsidR="00C072F8" w:rsidRPr="002A09FE">
              <w:rPr>
                <w:rFonts w:cstheme="minorHAnsi"/>
                <w:b/>
                <w:bCs/>
                <w:sz w:val="20"/>
                <w:szCs w:val="20"/>
                <w:u w:val="single"/>
              </w:rPr>
              <w:t>only:</w:t>
            </w:r>
            <w:r w:rsidR="00C072F8" w:rsidRPr="0073714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072F8" w:rsidRPr="002A09FE"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 w:rsidR="00295D73" w:rsidRPr="002A09FE">
              <w:rPr>
                <w:rFonts w:cstheme="minorHAnsi"/>
                <w:b/>
                <w:bCs/>
                <w:sz w:val="20"/>
                <w:szCs w:val="20"/>
              </w:rPr>
              <w:t>onsent to share your details with the HRB-TMRN*</w:t>
            </w:r>
          </w:p>
        </w:tc>
        <w:tc>
          <w:tcPr>
            <w:tcW w:w="6793" w:type="dxa"/>
            <w:gridSpan w:val="3"/>
          </w:tcPr>
          <w:p w14:paraId="38C6786B" w14:textId="0CE177EE" w:rsidR="002A09FE" w:rsidRDefault="00737148" w:rsidP="002A09FE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 am a member of </w:t>
            </w:r>
            <w:r>
              <w:rPr>
                <w:lang w:val="en-IE"/>
              </w:rPr>
              <w:t>an Irish institution</w:t>
            </w:r>
            <w:r w:rsidRPr="002A09F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and </w:t>
            </w:r>
            <w:r w:rsidR="00C072F8" w:rsidRPr="002A09FE">
              <w:rPr>
                <w:rFonts w:cstheme="minorHAnsi"/>
                <w:sz w:val="20"/>
                <w:szCs w:val="20"/>
              </w:rPr>
              <w:t>consent for my details to be shared with the HRB-TMRN</w:t>
            </w:r>
          </w:p>
          <w:p w14:paraId="222218D0" w14:textId="1C520384" w:rsidR="002A09FE" w:rsidRPr="002A09FE" w:rsidRDefault="002A09FE" w:rsidP="002A09FE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2A09FE">
              <w:rPr>
                <w:rFonts w:cstheme="minorHAnsi"/>
                <w:i/>
                <w:iCs/>
                <w:sz w:val="20"/>
                <w:szCs w:val="20"/>
              </w:rPr>
              <w:t xml:space="preserve">*The HRB-TMRN would like to review </w:t>
            </w:r>
            <w:r w:rsidR="00737148">
              <w:rPr>
                <w:rFonts w:cstheme="minorHAnsi"/>
                <w:i/>
                <w:iCs/>
                <w:sz w:val="20"/>
                <w:szCs w:val="20"/>
              </w:rPr>
              <w:t xml:space="preserve">the participation of </w:t>
            </w:r>
            <w:r w:rsidR="005A359D">
              <w:rPr>
                <w:rFonts w:cstheme="minorHAnsi"/>
                <w:i/>
                <w:iCs/>
                <w:sz w:val="20"/>
                <w:szCs w:val="20"/>
              </w:rPr>
              <w:t xml:space="preserve">TMRP </w:t>
            </w:r>
            <w:r w:rsidR="00737148">
              <w:rPr>
                <w:rFonts w:cstheme="minorHAnsi"/>
                <w:i/>
                <w:iCs/>
                <w:sz w:val="20"/>
                <w:szCs w:val="20"/>
              </w:rPr>
              <w:t>members who are working</w:t>
            </w:r>
            <w:r w:rsidR="005A359D">
              <w:rPr>
                <w:rFonts w:cstheme="minorHAnsi"/>
                <w:i/>
                <w:iCs/>
                <w:sz w:val="20"/>
                <w:szCs w:val="20"/>
              </w:rPr>
              <w:t xml:space="preserve"> at or </w:t>
            </w:r>
            <w:r w:rsidR="00737148">
              <w:rPr>
                <w:rFonts w:cstheme="minorHAnsi"/>
                <w:i/>
                <w:iCs/>
                <w:sz w:val="20"/>
                <w:szCs w:val="20"/>
              </w:rPr>
              <w:t xml:space="preserve">affiliated with an </w:t>
            </w:r>
            <w:r w:rsidRPr="002A09FE">
              <w:rPr>
                <w:rFonts w:cstheme="minorHAnsi"/>
                <w:i/>
                <w:iCs/>
                <w:sz w:val="20"/>
                <w:szCs w:val="20"/>
                <w:lang w:val="en-IE"/>
              </w:rPr>
              <w:t xml:space="preserve">Irish </w:t>
            </w:r>
            <w:r w:rsidR="00737148">
              <w:rPr>
                <w:rFonts w:cstheme="minorHAnsi"/>
                <w:i/>
                <w:iCs/>
                <w:sz w:val="20"/>
                <w:szCs w:val="20"/>
                <w:lang w:val="en-IE"/>
              </w:rPr>
              <w:t>institution/organisation</w:t>
            </w:r>
            <w:r w:rsidRPr="002A09FE"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r w:rsidR="005A359D">
              <w:rPr>
                <w:rFonts w:cstheme="minorHAnsi"/>
                <w:i/>
                <w:iCs/>
                <w:sz w:val="20"/>
                <w:szCs w:val="20"/>
              </w:rPr>
              <w:t xml:space="preserve">to provide these members with better support </w:t>
            </w:r>
            <w:r w:rsidRPr="002A09FE">
              <w:rPr>
                <w:rFonts w:cstheme="minorHAnsi"/>
                <w:i/>
                <w:iCs/>
                <w:sz w:val="20"/>
                <w:szCs w:val="20"/>
                <w:lang w:val="en-IE"/>
              </w:rPr>
              <w:t xml:space="preserve">and tailor notifications about </w:t>
            </w:r>
            <w:r w:rsidR="005A359D">
              <w:rPr>
                <w:rFonts w:cstheme="minorHAnsi"/>
                <w:i/>
                <w:iCs/>
                <w:sz w:val="20"/>
                <w:szCs w:val="20"/>
                <w:lang w:val="en-IE"/>
              </w:rPr>
              <w:t xml:space="preserve">relevant </w:t>
            </w:r>
            <w:r w:rsidRPr="002A09FE">
              <w:rPr>
                <w:rFonts w:cstheme="minorHAnsi"/>
                <w:i/>
                <w:iCs/>
                <w:sz w:val="20"/>
                <w:szCs w:val="20"/>
                <w:lang w:val="en-IE"/>
              </w:rPr>
              <w:t xml:space="preserve">financial support. </w:t>
            </w:r>
            <w:r w:rsidRPr="002A09FE">
              <w:rPr>
                <w:rFonts w:cstheme="minorHAnsi"/>
                <w:i/>
                <w:iCs/>
                <w:sz w:val="20"/>
                <w:szCs w:val="20"/>
              </w:rPr>
              <w:t xml:space="preserve">Please contact </w:t>
            </w:r>
            <w:hyperlink r:id="rId7" w:history="1">
              <w:r w:rsidRPr="002A09FE">
                <w:rPr>
                  <w:rStyle w:val="Hyperlink"/>
                  <w:rFonts w:cstheme="minorHAnsi"/>
                  <w:i/>
                  <w:iCs/>
                  <w:sz w:val="20"/>
                  <w:szCs w:val="20"/>
                  <w:lang w:val="en-IE"/>
                </w:rPr>
                <w:t>hrb-tmrn@nuigalway.ie</w:t>
              </w:r>
            </w:hyperlink>
            <w:r w:rsidRPr="002A09FE">
              <w:rPr>
                <w:rFonts w:cstheme="minorHAnsi"/>
                <w:i/>
                <w:iCs/>
                <w:sz w:val="20"/>
                <w:szCs w:val="20"/>
                <w:lang w:val="en-IE"/>
              </w:rPr>
              <w:t xml:space="preserve"> if you have any queries.</w:t>
            </w:r>
          </w:p>
          <w:p w14:paraId="066535A3" w14:textId="54B2CF3B" w:rsidR="002A09FE" w:rsidRPr="002A09FE" w:rsidRDefault="002A09FE" w:rsidP="006E40BF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1" w:type="dxa"/>
          </w:tcPr>
          <w:p w14:paraId="73C761EA" w14:textId="77777777" w:rsidR="00295D73" w:rsidRPr="002A09FE" w:rsidRDefault="00295D73" w:rsidP="006E40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4C00BFA4" w14:textId="688CEC65" w:rsidR="00384250" w:rsidRPr="002A09FE" w:rsidRDefault="001059FC" w:rsidP="005547A5">
      <w:pPr>
        <w:spacing w:before="120"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2A09FE">
        <w:rPr>
          <w:rFonts w:cstheme="minorHAnsi"/>
          <w:b/>
          <w:bCs/>
          <w:sz w:val="20"/>
          <w:szCs w:val="20"/>
        </w:rPr>
        <w:t xml:space="preserve">Please return </w:t>
      </w:r>
      <w:r w:rsidR="009277F4" w:rsidRPr="002A09FE">
        <w:rPr>
          <w:rFonts w:cstheme="minorHAnsi"/>
          <w:b/>
          <w:bCs/>
          <w:sz w:val="20"/>
          <w:szCs w:val="20"/>
        </w:rPr>
        <w:t xml:space="preserve">your completed </w:t>
      </w:r>
      <w:r w:rsidRPr="002A09FE">
        <w:rPr>
          <w:rFonts w:cstheme="minorHAnsi"/>
          <w:b/>
          <w:bCs/>
          <w:sz w:val="20"/>
          <w:szCs w:val="20"/>
        </w:rPr>
        <w:t xml:space="preserve">form to </w:t>
      </w:r>
      <w:hyperlink r:id="rId8" w:history="1">
        <w:r w:rsidR="00A2707D" w:rsidRPr="000121FE">
          <w:rPr>
            <w:rStyle w:val="Hyperlink"/>
            <w:b/>
          </w:rPr>
          <w:t>prw@liverpool.ac.uk</w:t>
        </w:r>
      </w:hyperlink>
      <w:r w:rsidR="00A2707D">
        <w:rPr>
          <w:b/>
        </w:rPr>
        <w:t xml:space="preserve"> and </w:t>
      </w:r>
      <w:hyperlink r:id="rId9" w:history="1">
        <w:r w:rsidR="00A2707D" w:rsidRPr="000121FE">
          <w:rPr>
            <w:rStyle w:val="Hyperlink"/>
            <w:b/>
          </w:rPr>
          <w:t>kerrie.mcgiveron@liverpool.ac.uk</w:t>
        </w:r>
      </w:hyperlink>
      <w:r w:rsidR="00A2707D">
        <w:rPr>
          <w:b/>
        </w:rPr>
        <w:t xml:space="preserve"> </w:t>
      </w:r>
    </w:p>
    <w:sectPr w:rsidR="00384250" w:rsidRPr="002A09FE" w:rsidSect="005547A5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B5F88" w14:textId="77777777" w:rsidR="005547A5" w:rsidRDefault="005547A5" w:rsidP="005547A5">
      <w:pPr>
        <w:spacing w:after="0" w:line="240" w:lineRule="auto"/>
      </w:pPr>
      <w:r>
        <w:separator/>
      </w:r>
    </w:p>
  </w:endnote>
  <w:endnote w:type="continuationSeparator" w:id="0">
    <w:p w14:paraId="5BF5C3C5" w14:textId="77777777" w:rsidR="005547A5" w:rsidRDefault="005547A5" w:rsidP="00554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209E3" w14:textId="77777777" w:rsidR="005547A5" w:rsidRDefault="005547A5" w:rsidP="005547A5">
      <w:pPr>
        <w:spacing w:after="0" w:line="240" w:lineRule="auto"/>
      </w:pPr>
      <w:r>
        <w:separator/>
      </w:r>
    </w:p>
  </w:footnote>
  <w:footnote w:type="continuationSeparator" w:id="0">
    <w:p w14:paraId="75170C07" w14:textId="77777777" w:rsidR="005547A5" w:rsidRDefault="005547A5" w:rsidP="00554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023CF"/>
    <w:multiLevelType w:val="hybridMultilevel"/>
    <w:tmpl w:val="F47AB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053F0"/>
    <w:multiLevelType w:val="hybridMultilevel"/>
    <w:tmpl w:val="CF8CA5D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626156">
    <w:abstractNumId w:val="0"/>
  </w:num>
  <w:num w:numId="2" w16cid:durableId="1414089297">
    <w:abstractNumId w:val="0"/>
  </w:num>
  <w:num w:numId="3" w16cid:durableId="1040786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1B"/>
    <w:rsid w:val="00052735"/>
    <w:rsid w:val="000B0FAC"/>
    <w:rsid w:val="001059FC"/>
    <w:rsid w:val="00295D73"/>
    <w:rsid w:val="002A09FE"/>
    <w:rsid w:val="00384250"/>
    <w:rsid w:val="00491107"/>
    <w:rsid w:val="004D515D"/>
    <w:rsid w:val="00546CEE"/>
    <w:rsid w:val="005547A5"/>
    <w:rsid w:val="005A359D"/>
    <w:rsid w:val="006A42B2"/>
    <w:rsid w:val="006E40BF"/>
    <w:rsid w:val="007142C3"/>
    <w:rsid w:val="00737148"/>
    <w:rsid w:val="00893F75"/>
    <w:rsid w:val="008D75F9"/>
    <w:rsid w:val="009277F4"/>
    <w:rsid w:val="009311E2"/>
    <w:rsid w:val="009952CE"/>
    <w:rsid w:val="00A040CC"/>
    <w:rsid w:val="00A2707D"/>
    <w:rsid w:val="00A81A1B"/>
    <w:rsid w:val="00AA05D3"/>
    <w:rsid w:val="00B00D51"/>
    <w:rsid w:val="00B473FA"/>
    <w:rsid w:val="00B9741B"/>
    <w:rsid w:val="00C072F8"/>
    <w:rsid w:val="00DF2AE0"/>
    <w:rsid w:val="00E513DA"/>
    <w:rsid w:val="00E77AE2"/>
    <w:rsid w:val="00EC1F4B"/>
    <w:rsid w:val="00ED750F"/>
    <w:rsid w:val="00FF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4ACA8C6"/>
  <w15:chartTrackingRefBased/>
  <w15:docId w15:val="{9C2EAD0D-9EB1-43DB-9BCB-925C1723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41B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B97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59F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w@liverpool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b-tmrn@nuigalway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errie.mcgiveron@liverpoo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Avery</dc:creator>
  <cp:keywords/>
  <dc:description/>
  <cp:lastModifiedBy>Kerrie</cp:lastModifiedBy>
  <cp:revision>2</cp:revision>
  <dcterms:created xsi:type="dcterms:W3CDTF">2025-07-01T13:07:00Z</dcterms:created>
  <dcterms:modified xsi:type="dcterms:W3CDTF">2025-07-01T13:07:00Z</dcterms:modified>
</cp:coreProperties>
</file>